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881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57F3F" w:rsidRPr="00E24D58" w:rsidRDefault="00FC3315" w:rsidP="00E24D58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E24D58">
              <w:rPr>
                <w:b/>
                <w:sz w:val="22"/>
                <w:szCs w:val="22"/>
              </w:rPr>
              <w:t xml:space="preserve"> </w:t>
            </w:r>
          </w:p>
          <w:p w:rsidR="00FC3315" w:rsidRPr="00441D7D" w:rsidRDefault="00441D7D" w:rsidP="00E24D58">
            <w:pPr>
              <w:rPr>
                <w:b/>
                <w:sz w:val="22"/>
                <w:szCs w:val="22"/>
              </w:rPr>
            </w:pPr>
            <w:r w:rsidRPr="00441D7D">
              <w:rPr>
                <w:b/>
                <w:sz w:val="22"/>
                <w:szCs w:val="22"/>
              </w:rPr>
              <w:t>PRAWO ADMINISTRACYJNE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B648C">
              <w:rPr>
                <w:b/>
                <w:sz w:val="22"/>
                <w:szCs w:val="22"/>
              </w:rPr>
              <w:t>1</w:t>
            </w:r>
            <w:r w:rsidR="00B6001F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88199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88199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57F3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57F3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88199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B6001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88199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1D7D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 w:rsidR="001C623F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600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001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70B79" w:rsidRDefault="00881997" w:rsidP="00FC3315">
            <w:pPr>
              <w:rPr>
                <w:sz w:val="22"/>
                <w:szCs w:val="22"/>
              </w:rPr>
            </w:pPr>
            <w:r w:rsidRPr="00D70B79">
              <w:rPr>
                <w:sz w:val="22"/>
                <w:szCs w:val="22"/>
              </w:rPr>
              <w:t>Dr Olga Filaszkiewicz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70B79" w:rsidRDefault="00881997" w:rsidP="00FC3315">
            <w:pPr>
              <w:rPr>
                <w:sz w:val="22"/>
                <w:szCs w:val="22"/>
              </w:rPr>
            </w:pPr>
            <w:r w:rsidRPr="00D70B79">
              <w:rPr>
                <w:sz w:val="22"/>
                <w:szCs w:val="22"/>
              </w:rPr>
              <w:t>Dr Olga Filaszkiewicz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881997" w:rsidP="00D70B79">
            <w:pPr>
              <w:jc w:val="both"/>
              <w:rPr>
                <w:sz w:val="22"/>
                <w:szCs w:val="22"/>
              </w:rPr>
            </w:pPr>
            <w:r w:rsidRPr="00D72A67">
              <w:rPr>
                <w:sz w:val="22"/>
                <w:szCs w:val="22"/>
              </w:rPr>
              <w:t>Zapoznanie studenta z podstawowymi pojęciami i konstrukcjami prawa administracyjnego, w tym prawa ustrojowego administracji oraz prawa administracyjnego materialnego.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D70B79" w:rsidRDefault="00881997" w:rsidP="00D70B79">
            <w:pPr>
              <w:jc w:val="both"/>
              <w:rPr>
                <w:sz w:val="22"/>
                <w:szCs w:val="22"/>
              </w:rPr>
            </w:pPr>
            <w:r w:rsidRPr="00D70B79">
              <w:rPr>
                <w:sz w:val="22"/>
                <w:szCs w:val="22"/>
              </w:rPr>
              <w:t>Znajomość zagadnień przewidzianych programem przedmiotu: nauki o administracji, wstęp do nauk prawnych, konstytucyjny system organów państwowych.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88199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88199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9E7B8A" w:rsidRDefault="00F11C88" w:rsidP="00D70B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</w:t>
            </w:r>
            <w:r w:rsidRPr="00F50B40">
              <w:rPr>
                <w:sz w:val="22"/>
                <w:szCs w:val="22"/>
                <w:lang w:eastAsia="en-US"/>
              </w:rPr>
              <w:t>yjaśnia podstawowe pojęcia teoretyczne i konstrukcje stosowane w nauce prawa administracyjnego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K1P_W01</w:t>
            </w: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0808C9" w:rsidRDefault="00F11C88" w:rsidP="00D70B79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D</w:t>
            </w:r>
            <w:r w:rsidRPr="000808C9">
              <w:rPr>
                <w:rFonts w:eastAsia="Arial Unicode MS"/>
                <w:sz w:val="22"/>
                <w:szCs w:val="22"/>
              </w:rPr>
              <w:t>efiniuje zagadnienia z zakresu stanowienia, obowiązywania i stosowania  prawa administracyjnego</w:t>
            </w:r>
            <w:r>
              <w:rPr>
                <w:rFonts w:eastAsia="Arial Unicode MS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K1P_W02</w:t>
            </w: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0808C9" w:rsidRDefault="00F11C88" w:rsidP="00D70B79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Opisuje </w:t>
            </w:r>
            <w:r w:rsidRPr="000808C9">
              <w:rPr>
                <w:sz w:val="22"/>
                <w:szCs w:val="22"/>
              </w:rPr>
              <w:t>procedur</w:t>
            </w:r>
            <w:r>
              <w:rPr>
                <w:sz w:val="22"/>
                <w:szCs w:val="22"/>
              </w:rPr>
              <w:t>y właściwe</w:t>
            </w:r>
            <w:r w:rsidRPr="000808C9">
              <w:rPr>
                <w:sz w:val="22"/>
                <w:szCs w:val="22"/>
              </w:rPr>
              <w:t xml:space="preserve"> działaniu administracji publicznej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K1P_W10</w:t>
            </w:r>
          </w:p>
        </w:tc>
      </w:tr>
      <w:tr w:rsidR="00F11C88" w:rsidRPr="009E7B8A" w:rsidTr="00F11C8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D70B79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</w:p>
        </w:tc>
      </w:tr>
      <w:tr w:rsidR="00F11C88" w:rsidRPr="009E7B8A" w:rsidTr="00F11C88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9F04B1" w:rsidRDefault="00F11C88" w:rsidP="00D70B79">
            <w:pPr>
              <w:jc w:val="both"/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Jest</w:t>
            </w:r>
            <w:r>
              <w:rPr>
                <w:sz w:val="22"/>
                <w:szCs w:val="22"/>
              </w:rPr>
              <w:t xml:space="preserve"> w stanie </w:t>
            </w:r>
            <w:r w:rsidRPr="009F04B1">
              <w:rPr>
                <w:sz w:val="22"/>
                <w:szCs w:val="22"/>
              </w:rPr>
              <w:t>prawidłowo operować pojęciami umożliwiającymi analizowanie zjawisk prawnych z zakresu prawa administracyjnego.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K1P_U01</w:t>
            </w: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6F3DC5" w:rsidRDefault="00F11C88" w:rsidP="00D70B79">
            <w:pPr>
              <w:jc w:val="both"/>
              <w:rPr>
                <w:sz w:val="22"/>
                <w:szCs w:val="22"/>
              </w:rPr>
            </w:pPr>
            <w:r w:rsidRPr="006F3DC5">
              <w:rPr>
                <w:sz w:val="22"/>
                <w:szCs w:val="22"/>
              </w:rPr>
              <w:t>Właściwie dobiera przepisy z zakresu prawa administracyjnego możliwe do zastosowania w określonej sytuacji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K1P_U06</w:t>
            </w: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6F3DC5" w:rsidRDefault="00F11C88" w:rsidP="00F11C88">
            <w:pPr>
              <w:rPr>
                <w:sz w:val="22"/>
                <w:szCs w:val="22"/>
              </w:rPr>
            </w:pPr>
            <w:r w:rsidRPr="006F3DC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6F3DC5" w:rsidRDefault="00F11C88" w:rsidP="00D70B79">
            <w:pPr>
              <w:jc w:val="both"/>
              <w:rPr>
                <w:sz w:val="22"/>
                <w:szCs w:val="22"/>
              </w:rPr>
            </w:pPr>
            <w:r w:rsidRPr="006F3DC5">
              <w:rPr>
                <w:sz w:val="22"/>
                <w:szCs w:val="22"/>
              </w:rPr>
              <w:t>Projektuje podstawowe typy aktów prawa miejscowego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F04B1" w:rsidRDefault="00F11C88" w:rsidP="00F11C88">
            <w:pPr>
              <w:rPr>
                <w:sz w:val="22"/>
                <w:szCs w:val="22"/>
              </w:rPr>
            </w:pPr>
            <w:r w:rsidRPr="009F04B1">
              <w:rPr>
                <w:sz w:val="22"/>
                <w:szCs w:val="22"/>
              </w:rPr>
              <w:t>K1P_U12</w:t>
            </w:r>
          </w:p>
        </w:tc>
      </w:tr>
      <w:tr w:rsidR="00F11C88" w:rsidRPr="009E7B8A" w:rsidTr="00F11C8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Default="00F11C88" w:rsidP="00D70B79">
            <w:pPr>
              <w:jc w:val="both"/>
              <w:rPr>
                <w:b/>
                <w:sz w:val="22"/>
                <w:szCs w:val="22"/>
              </w:rPr>
            </w:pPr>
          </w:p>
          <w:p w:rsidR="00F11C88" w:rsidRPr="009E7B8A" w:rsidRDefault="00F11C88" w:rsidP="00D70B79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</w:p>
        </w:tc>
      </w:tr>
      <w:tr w:rsidR="00F11C88" w:rsidRPr="009E7B8A" w:rsidTr="00F11C8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1C88" w:rsidRPr="009E7B8A" w:rsidRDefault="00F11C88" w:rsidP="00F11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C88" w:rsidRPr="006F3DC5" w:rsidRDefault="00F11C88" w:rsidP="00D70B79">
            <w:pPr>
              <w:jc w:val="both"/>
              <w:rPr>
                <w:sz w:val="22"/>
                <w:szCs w:val="22"/>
              </w:rPr>
            </w:pPr>
            <w:r w:rsidRPr="006F3DC5">
              <w:rPr>
                <w:sz w:val="22"/>
                <w:szCs w:val="22"/>
              </w:rPr>
              <w:t>Współdziała w grupie,</w:t>
            </w:r>
            <w:r>
              <w:rPr>
                <w:sz w:val="22"/>
                <w:szCs w:val="22"/>
              </w:rPr>
              <w:t xml:space="preserve"> przy wykonywaniu powierzonych zadań,</w:t>
            </w:r>
            <w:r w:rsidRPr="006F3DC5">
              <w:rPr>
                <w:sz w:val="22"/>
                <w:szCs w:val="22"/>
              </w:rPr>
              <w:t xml:space="preserve"> przyjmując w</w:t>
            </w:r>
            <w:r>
              <w:rPr>
                <w:sz w:val="22"/>
                <w:szCs w:val="22"/>
              </w:rPr>
              <w:t xml:space="preserve"> niej </w:t>
            </w:r>
            <w:r w:rsidRPr="006F3DC5">
              <w:rPr>
                <w:sz w:val="22"/>
                <w:szCs w:val="22"/>
              </w:rPr>
              <w:t>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1C88" w:rsidRPr="00C41D16" w:rsidRDefault="00F11C88" w:rsidP="00F11C88">
            <w:pPr>
              <w:rPr>
                <w:sz w:val="22"/>
                <w:szCs w:val="22"/>
              </w:rPr>
            </w:pPr>
            <w:r w:rsidRPr="00C41D16">
              <w:rPr>
                <w:sz w:val="22"/>
                <w:szCs w:val="22"/>
              </w:rPr>
              <w:t>K1P_K03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F11C88" w:rsidRPr="009E7B8A" w:rsidRDefault="00F11C88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881997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881997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881997">
        <w:tc>
          <w:tcPr>
            <w:tcW w:w="10008" w:type="dxa"/>
          </w:tcPr>
          <w:tbl>
            <w:tblPr>
              <w:tblW w:w="0" w:type="auto"/>
              <w:tblBorders>
                <w:top w:val="single" w:sz="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/>
            </w:tblPr>
            <w:tblGrid>
              <w:gridCol w:w="10008"/>
            </w:tblGrid>
            <w:tr w:rsidR="0002001F" w:rsidRPr="00FF3775" w:rsidTr="00E22405">
              <w:tc>
                <w:tcPr>
                  <w:tcW w:w="10008" w:type="dxa"/>
                </w:tcPr>
                <w:p w:rsidR="0002001F" w:rsidRPr="00FF3775" w:rsidRDefault="0002001F" w:rsidP="00E22405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FF3775">
                    <w:rPr>
                      <w:sz w:val="22"/>
                      <w:szCs w:val="22"/>
                    </w:rPr>
                    <w:t>Przedstawienie problematyki powszechnego (materialnego) prawa administracyjnego, w tym g</w:t>
                  </w:r>
                  <w:r>
                    <w:rPr>
                      <w:bCs/>
                      <w:sz w:val="22"/>
                      <w:szCs w:val="22"/>
                    </w:rPr>
                    <w:t xml:space="preserve">enezy, cech, </w:t>
                  </w:r>
                  <w:r w:rsidRPr="00FF3775">
                    <w:rPr>
                      <w:bCs/>
                      <w:sz w:val="22"/>
                      <w:szCs w:val="22"/>
                    </w:rPr>
                    <w:t>relacji do innych gałęzi prawa, źródeł prawa administracyjnego i stanowienia prawa przez o</w:t>
                  </w:r>
                  <w:r>
                    <w:rPr>
                      <w:bCs/>
                      <w:sz w:val="22"/>
                      <w:szCs w:val="22"/>
                    </w:rPr>
                    <w:t>rgany administracji publicznej; Zagadnienia dotyczące</w:t>
                  </w:r>
                  <w:r w:rsidRPr="00FF3775">
                    <w:rPr>
                      <w:bCs/>
                      <w:sz w:val="22"/>
                      <w:szCs w:val="22"/>
                    </w:rPr>
                    <w:t xml:space="preserve"> form działania organów administracji publicznej adresowanych do obywatela, stosunku administracyjnoprawnego, zagadnień sankcjonowania norm prawa administracyjnego; </w:t>
                  </w:r>
                  <w:r w:rsidRPr="00FF3775">
                    <w:rPr>
                      <w:sz w:val="22"/>
                      <w:szCs w:val="22"/>
                    </w:rPr>
                    <w:t xml:space="preserve">Przedstawienie problematyki prawa ustrojowego administracji publicznej, w tym pojęć, takich jak: administracja publiczna, prawo ustrojowe administracji, organ i urząd administracji publicznej, zakres działania i kompetencja organu administracji, kierowanie, kontrola, nadzór, koordynacja i współdziałanie organów </w:t>
                  </w:r>
                  <w:r w:rsidRPr="00FF3775">
                    <w:rPr>
                      <w:sz w:val="22"/>
                      <w:szCs w:val="22"/>
                    </w:rPr>
                    <w:lastRenderedPageBreak/>
                    <w:t>administracji, koncentracja i dekoncentracja zadań oraz kompetencji organów administracji, zagadnienia modeli organizacyjnych administracji publicznej – modelu scentralizowanego (hierarchicznego) podporządkowania i modelu zdecentralizowanego; zagadnień związanych z prawnym statusem pracowników administracji publicznej; Przedstawienie i analiza wybranych regulacji ustawowych z zakresu prawa ustrojowego administracji publicznej, w tym zagadnień organizacji i funkcjonowania naczelnych, centralnych i terenowych organów administracji rządowej oraz innych jednostek organizacyjnych administracji rządowej; zagadnień organizacji i funkcjonowania organów i jednostek organizacyjnych samorządu terytorialnego i zawodowego; zagadnienia organizacji i funkcjonowania innych podmiotów wykonujących zadania administracji publicznej.</w:t>
                  </w:r>
                </w:p>
              </w:tc>
              <w:bookmarkStart w:id="0" w:name="_GoBack"/>
              <w:bookmarkEnd w:id="0"/>
            </w:tr>
          </w:tbl>
          <w:p w:rsidR="00FC3315" w:rsidRPr="00FC0A94" w:rsidRDefault="00FC3315" w:rsidP="00FC0A94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FC3315" w:rsidRPr="009E7B8A" w:rsidTr="00881997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881997">
        <w:tc>
          <w:tcPr>
            <w:tcW w:w="10008" w:type="dxa"/>
          </w:tcPr>
          <w:p w:rsidR="00FC3315" w:rsidRPr="009E7B8A" w:rsidRDefault="0014464A" w:rsidP="0043151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125343">
              <w:rPr>
                <w:sz w:val="24"/>
                <w:szCs w:val="24"/>
              </w:rPr>
              <w:t>rzedstawienie i analiza wybranych regulacji ustawowych z zakresu prawa administracyjnego (materialnego) dotyczących problematyki między innymi</w:t>
            </w:r>
            <w:r>
              <w:rPr>
                <w:sz w:val="24"/>
                <w:szCs w:val="24"/>
              </w:rPr>
              <w:t>:</w:t>
            </w:r>
            <w:r w:rsidRPr="00125343">
              <w:rPr>
                <w:sz w:val="24"/>
                <w:szCs w:val="24"/>
              </w:rPr>
              <w:t xml:space="preserve"> obywatelstwa polskiego, repatriacji, aktów stanu cywilnego, wolności zrzeszania się, wolności tworzenia fundacji, wolności organizacji zgromadzeń, </w:t>
            </w:r>
            <w:r w:rsidR="00431517">
              <w:rPr>
                <w:sz w:val="24"/>
                <w:szCs w:val="24"/>
              </w:rPr>
              <w:t xml:space="preserve">imprez masowych, </w:t>
            </w:r>
            <w:r w:rsidRPr="00125343">
              <w:rPr>
                <w:sz w:val="24"/>
                <w:szCs w:val="24"/>
              </w:rPr>
              <w:t xml:space="preserve">wolności przemieszczania się i wyboru miejsca pobytu, prawa do prowadzenia działalności gospodarczej, prawa do zmiany imienia i nazwiska, </w:t>
            </w:r>
            <w:r w:rsidR="00431517">
              <w:rPr>
                <w:sz w:val="24"/>
                <w:szCs w:val="24"/>
              </w:rPr>
              <w:t xml:space="preserve">dowodów osobistych, </w:t>
            </w:r>
            <w:r w:rsidRPr="00125343">
              <w:rPr>
                <w:sz w:val="24"/>
                <w:szCs w:val="24"/>
              </w:rPr>
              <w:t xml:space="preserve">prawa do informacji publicznej, a także </w:t>
            </w:r>
            <w:r w:rsidR="00431517">
              <w:rPr>
                <w:sz w:val="24"/>
                <w:szCs w:val="24"/>
              </w:rPr>
              <w:t>administracyjnoprawnej reglamentacji tzw. wolnych zawodów.</w:t>
            </w:r>
          </w:p>
        </w:tc>
      </w:tr>
      <w:tr w:rsidR="00FC3315" w:rsidRPr="009E7B8A" w:rsidTr="00881997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881997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881997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881997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881997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881997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881997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881997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0A94" w:rsidRPr="00E24EDD" w:rsidRDefault="00AD739F" w:rsidP="004315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1517">
              <w:rPr>
                <w:sz w:val="22"/>
                <w:szCs w:val="22"/>
              </w:rPr>
              <w:t xml:space="preserve">. </w:t>
            </w:r>
            <w:proofErr w:type="spellStart"/>
            <w:r w:rsidR="00431517">
              <w:rPr>
                <w:sz w:val="22"/>
                <w:szCs w:val="22"/>
              </w:rPr>
              <w:t>Ochendowski</w:t>
            </w:r>
            <w:proofErr w:type="spellEnd"/>
            <w:r w:rsidR="00431517">
              <w:rPr>
                <w:sz w:val="22"/>
                <w:szCs w:val="22"/>
              </w:rPr>
              <w:t xml:space="preserve"> </w:t>
            </w:r>
            <w:r w:rsidR="00431517" w:rsidRPr="00E24EDD">
              <w:rPr>
                <w:sz w:val="22"/>
                <w:szCs w:val="22"/>
              </w:rPr>
              <w:t>E</w:t>
            </w:r>
            <w:r w:rsidR="00431517">
              <w:rPr>
                <w:sz w:val="22"/>
                <w:szCs w:val="22"/>
              </w:rPr>
              <w:t>,</w:t>
            </w:r>
            <w:r w:rsidR="00431517" w:rsidRPr="00E24EDD">
              <w:rPr>
                <w:sz w:val="22"/>
                <w:szCs w:val="22"/>
              </w:rPr>
              <w:t xml:space="preserve">. </w:t>
            </w:r>
            <w:r w:rsidR="00FC0A94" w:rsidRPr="00E24EDD">
              <w:rPr>
                <w:sz w:val="22"/>
                <w:szCs w:val="22"/>
              </w:rPr>
              <w:t>Prawo administracy</w:t>
            </w:r>
            <w:r>
              <w:rPr>
                <w:sz w:val="22"/>
                <w:szCs w:val="22"/>
              </w:rPr>
              <w:t>jne. Część ogólna, Warszawa 2018</w:t>
            </w:r>
            <w:r w:rsidR="00FC0A94" w:rsidRPr="00E24EDD">
              <w:rPr>
                <w:sz w:val="22"/>
                <w:szCs w:val="22"/>
              </w:rPr>
              <w:t>.</w:t>
            </w:r>
          </w:p>
          <w:p w:rsidR="00431517" w:rsidRDefault="00AD739F" w:rsidP="004315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C0A94" w:rsidRPr="00E24EDD">
              <w:rPr>
                <w:sz w:val="22"/>
                <w:szCs w:val="22"/>
              </w:rPr>
              <w:t>. Bojanowski</w:t>
            </w:r>
            <w:r w:rsidRPr="00E24EDD">
              <w:rPr>
                <w:sz w:val="22"/>
                <w:szCs w:val="22"/>
              </w:rPr>
              <w:t xml:space="preserve"> E.</w:t>
            </w:r>
            <w:r w:rsidR="00FC0A94" w:rsidRPr="00E24EDD">
              <w:rPr>
                <w:sz w:val="22"/>
                <w:szCs w:val="22"/>
              </w:rPr>
              <w:t>, Żukowski</w:t>
            </w:r>
            <w:r w:rsidRPr="00E24EDD">
              <w:rPr>
                <w:sz w:val="22"/>
                <w:szCs w:val="22"/>
              </w:rPr>
              <w:t xml:space="preserve"> K.</w:t>
            </w:r>
            <w:r w:rsidR="00FC0A94" w:rsidRPr="00E24EDD">
              <w:rPr>
                <w:sz w:val="22"/>
                <w:szCs w:val="22"/>
              </w:rPr>
              <w:t xml:space="preserve">, Leksykon prawa administracyjnego. 100 podstawowych pojęć, Warszawa </w:t>
            </w:r>
            <w:r w:rsidR="00431517">
              <w:rPr>
                <w:sz w:val="22"/>
                <w:szCs w:val="22"/>
              </w:rPr>
              <w:t>2009.</w:t>
            </w:r>
          </w:p>
          <w:p w:rsidR="00FC3315" w:rsidRPr="009E7B8A" w:rsidRDefault="00AD739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1517">
              <w:rPr>
                <w:sz w:val="22"/>
                <w:szCs w:val="22"/>
              </w:rPr>
              <w:t>. Akty normatywne związane z treś</w:t>
            </w:r>
            <w:r>
              <w:rPr>
                <w:sz w:val="22"/>
                <w:szCs w:val="22"/>
              </w:rPr>
              <w:t>ciami omawianymi podczas zajęć</w:t>
            </w:r>
            <w:r w:rsidR="00431517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D739F" w:rsidRPr="00AD739F" w:rsidRDefault="00431517" w:rsidP="00431517">
            <w:pPr>
              <w:jc w:val="both"/>
              <w:rPr>
                <w:sz w:val="22"/>
                <w:szCs w:val="22"/>
              </w:rPr>
            </w:pPr>
            <w:r w:rsidRPr="00AD739F">
              <w:rPr>
                <w:sz w:val="22"/>
                <w:szCs w:val="22"/>
              </w:rPr>
              <w:t xml:space="preserve">1.Leoński Z., Materialne prawo administracyjne, Warszawa 2010. 2.Wierzbowski M. (red.), </w:t>
            </w:r>
            <w:r w:rsidRPr="00AD739F">
              <w:rPr>
                <w:iCs/>
                <w:sz w:val="22"/>
                <w:szCs w:val="22"/>
              </w:rPr>
              <w:t>Prawo administracyjne</w:t>
            </w:r>
            <w:r w:rsidRPr="00AD739F">
              <w:rPr>
                <w:sz w:val="22"/>
                <w:szCs w:val="22"/>
              </w:rPr>
              <w:t>, Warszawa 2017.</w:t>
            </w:r>
          </w:p>
          <w:p w:rsidR="00FC3315" w:rsidRPr="009E7B8A" w:rsidRDefault="00AD739F" w:rsidP="00431517">
            <w:pPr>
              <w:jc w:val="both"/>
              <w:rPr>
                <w:sz w:val="22"/>
                <w:szCs w:val="22"/>
              </w:rPr>
            </w:pPr>
            <w:r w:rsidRPr="00AD739F">
              <w:rPr>
                <w:sz w:val="22"/>
                <w:szCs w:val="22"/>
              </w:rPr>
              <w:t>3. Zimmermann J., Prawo administracyjne, Warszawa 2015.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881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881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31851" w:rsidRDefault="00A31851" w:rsidP="00A31851">
            <w:pPr>
              <w:rPr>
                <w:sz w:val="22"/>
                <w:szCs w:val="22"/>
              </w:rPr>
            </w:pPr>
            <w:r w:rsidRPr="00A31851">
              <w:rPr>
                <w:sz w:val="22"/>
                <w:szCs w:val="22"/>
              </w:rPr>
              <w:t>Wykład: wykład konwencjonalny, wykład z prezentacją multimedialną.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AD739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</w:t>
            </w:r>
          </w:p>
        </w:tc>
      </w:tr>
      <w:tr w:rsidR="00FC3315" w:rsidRPr="009E7B8A" w:rsidTr="00881997">
        <w:tc>
          <w:tcPr>
            <w:tcW w:w="8208" w:type="dxa"/>
            <w:gridSpan w:val="2"/>
          </w:tcPr>
          <w:p w:rsidR="00FC3315" w:rsidRPr="00A31851" w:rsidRDefault="00A31851" w:rsidP="00FC3315">
            <w:r w:rsidRPr="00F50B40">
              <w:t xml:space="preserve">Ćwiczenia: praca z aktem normatywnym, dyskusja, </w:t>
            </w:r>
            <w:r w:rsidR="00FC7200">
              <w:t xml:space="preserve">praca w grupach, </w:t>
            </w:r>
            <w:r w:rsidRPr="00F50B40">
              <w:t>kolokwium</w:t>
            </w:r>
            <w:r>
              <w:t>.</w:t>
            </w:r>
          </w:p>
        </w:tc>
        <w:tc>
          <w:tcPr>
            <w:tcW w:w="1800" w:type="dxa"/>
          </w:tcPr>
          <w:p w:rsidR="00FC3315" w:rsidRPr="009E7B8A" w:rsidRDefault="00AD739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04, 05, 06, 07</w:t>
            </w:r>
          </w:p>
        </w:tc>
      </w:tr>
      <w:tr w:rsidR="00FC3315" w:rsidRPr="009E7B8A" w:rsidTr="00881997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88199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D70B79" w:rsidRDefault="00A31851" w:rsidP="00D70B79">
            <w:pPr>
              <w:jc w:val="both"/>
              <w:rPr>
                <w:sz w:val="22"/>
                <w:szCs w:val="22"/>
              </w:rPr>
            </w:pPr>
            <w:r w:rsidRPr="00D70B79">
              <w:rPr>
                <w:sz w:val="22"/>
                <w:szCs w:val="22"/>
              </w:rPr>
              <w:t>Egzamin pisemny w formie testu 50%, ćwiczenia: praca z aktem normatywnym 20%, kolokwium 30%</w:t>
            </w:r>
            <w:r w:rsidR="00D70B79" w:rsidRPr="00D70B79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881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57F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600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A318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6001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A318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B11D5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A318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895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B11D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8951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50FD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30CB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70B79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30C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FC7200">
              <w:rPr>
                <w:sz w:val="22"/>
                <w:szCs w:val="22"/>
              </w:rPr>
              <w:t>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01F"/>
    <w:rsid w:val="000A5235"/>
    <w:rsid w:val="0014464A"/>
    <w:rsid w:val="001576BD"/>
    <w:rsid w:val="00197D31"/>
    <w:rsid w:val="001C623F"/>
    <w:rsid w:val="00215552"/>
    <w:rsid w:val="0030793A"/>
    <w:rsid w:val="00416716"/>
    <w:rsid w:val="00430CB6"/>
    <w:rsid w:val="00431517"/>
    <w:rsid w:val="00441D7D"/>
    <w:rsid w:val="004C1D72"/>
    <w:rsid w:val="0050790E"/>
    <w:rsid w:val="005A5B46"/>
    <w:rsid w:val="00666611"/>
    <w:rsid w:val="00750FD1"/>
    <w:rsid w:val="00792E30"/>
    <w:rsid w:val="007C6999"/>
    <w:rsid w:val="007F77E8"/>
    <w:rsid w:val="00801B19"/>
    <w:rsid w:val="008020D5"/>
    <w:rsid w:val="00865722"/>
    <w:rsid w:val="00881997"/>
    <w:rsid w:val="0089518A"/>
    <w:rsid w:val="008B648C"/>
    <w:rsid w:val="008C358C"/>
    <w:rsid w:val="008C70E6"/>
    <w:rsid w:val="0091635F"/>
    <w:rsid w:val="00957F3F"/>
    <w:rsid w:val="009645C7"/>
    <w:rsid w:val="009B3A9D"/>
    <w:rsid w:val="009E7B8A"/>
    <w:rsid w:val="009F5760"/>
    <w:rsid w:val="00A0703A"/>
    <w:rsid w:val="00A31851"/>
    <w:rsid w:val="00AD739F"/>
    <w:rsid w:val="00B6001F"/>
    <w:rsid w:val="00B71532"/>
    <w:rsid w:val="00C60C15"/>
    <w:rsid w:val="00C83126"/>
    <w:rsid w:val="00D466D8"/>
    <w:rsid w:val="00D70B79"/>
    <w:rsid w:val="00DD31B3"/>
    <w:rsid w:val="00E24D58"/>
    <w:rsid w:val="00E32F86"/>
    <w:rsid w:val="00E40B0C"/>
    <w:rsid w:val="00EA2C4A"/>
    <w:rsid w:val="00EB11D5"/>
    <w:rsid w:val="00ED0D60"/>
    <w:rsid w:val="00ED45D4"/>
    <w:rsid w:val="00EE2410"/>
    <w:rsid w:val="00F11C88"/>
    <w:rsid w:val="00F22F4E"/>
    <w:rsid w:val="00FA2E58"/>
    <w:rsid w:val="00FC0A94"/>
    <w:rsid w:val="00FC3315"/>
    <w:rsid w:val="00FC7200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23</cp:revision>
  <dcterms:created xsi:type="dcterms:W3CDTF">2019-06-04T19:28:00Z</dcterms:created>
  <dcterms:modified xsi:type="dcterms:W3CDTF">2019-07-02T11:07:00Z</dcterms:modified>
</cp:coreProperties>
</file>